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/>
      </w:tblPr>
      <w:tblGrid>
        <w:gridCol w:w="817"/>
        <w:gridCol w:w="5528"/>
        <w:gridCol w:w="2232"/>
        <w:gridCol w:w="2233"/>
        <w:gridCol w:w="2233"/>
        <w:gridCol w:w="2233"/>
      </w:tblGrid>
      <w:tr w:rsidR="00990C8B" w:rsidRPr="00386EA5" w:rsidTr="0099071D">
        <w:tc>
          <w:tcPr>
            <w:tcW w:w="817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931" w:type="dxa"/>
            <w:gridSpan w:val="4"/>
            <w:vAlign w:val="center"/>
          </w:tcPr>
          <w:p w:rsidR="00990C8B" w:rsidRPr="00386EA5" w:rsidRDefault="00990C8B" w:rsidP="00084B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D31A9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84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90926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8B" w:rsidRPr="00386EA5" w:rsidTr="0099071D">
        <w:tc>
          <w:tcPr>
            <w:tcW w:w="817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3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33" w:type="dxa"/>
          </w:tcPr>
          <w:p w:rsidR="00990C8B" w:rsidRPr="00386EA5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33" w:type="dxa"/>
          </w:tcPr>
          <w:p w:rsidR="00990C8B" w:rsidRPr="00386EA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RPr="00386EA5" w:rsidTr="0099071D">
        <w:tc>
          <w:tcPr>
            <w:tcW w:w="817" w:type="dxa"/>
          </w:tcPr>
          <w:p w:rsidR="00990C8B" w:rsidRPr="00386EA5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90C8B" w:rsidRPr="00386EA5" w:rsidRDefault="00990C8B" w:rsidP="00375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  <w:r w:rsidR="001E707B" w:rsidRPr="00386EA5">
              <w:rPr>
                <w:rFonts w:ascii="Times New Roman" w:hAnsi="Times New Roman" w:cs="Times New Roman"/>
                <w:sz w:val="28"/>
                <w:szCs w:val="28"/>
              </w:rPr>
              <w:t>, мостов, установке дорожных переходов, знаков</w:t>
            </w:r>
          </w:p>
        </w:tc>
        <w:tc>
          <w:tcPr>
            <w:tcW w:w="2232" w:type="dxa"/>
            <w:vAlign w:val="center"/>
          </w:tcPr>
          <w:p w:rsidR="00990C8B" w:rsidRPr="00386EA5" w:rsidRDefault="005C3E47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33" w:type="dxa"/>
            <w:vAlign w:val="center"/>
          </w:tcPr>
          <w:p w:rsidR="00990C8B" w:rsidRPr="00386EA5" w:rsidRDefault="005C3E47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3" w:type="dxa"/>
            <w:vAlign w:val="center"/>
          </w:tcPr>
          <w:p w:rsidR="00990C8B" w:rsidRPr="00386EA5" w:rsidRDefault="005C3E4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990C8B" w:rsidRPr="00386EA5" w:rsidRDefault="005C3E4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32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социальной сферы</w:t>
            </w:r>
            <w:r w:rsidR="00633FAB" w:rsidRPr="00386EA5">
              <w:rPr>
                <w:rFonts w:ascii="Times New Roman" w:hAnsi="Times New Roman" w:cs="Times New Roman"/>
                <w:sz w:val="28"/>
                <w:szCs w:val="28"/>
              </w:rPr>
              <w:t>, установления льгот</w:t>
            </w:r>
          </w:p>
        </w:tc>
        <w:tc>
          <w:tcPr>
            <w:tcW w:w="2232" w:type="dxa"/>
            <w:vAlign w:val="center"/>
          </w:tcPr>
          <w:p w:rsidR="00FA7D89" w:rsidRPr="00386EA5" w:rsidRDefault="005C3E4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Pr="00386EA5" w:rsidRDefault="00084B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Pr="00386EA5" w:rsidRDefault="00084B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населения, ЖКХ</w:t>
            </w:r>
          </w:p>
        </w:tc>
        <w:tc>
          <w:tcPr>
            <w:tcW w:w="2232" w:type="dxa"/>
            <w:vAlign w:val="center"/>
          </w:tcPr>
          <w:p w:rsidR="00FA7D89" w:rsidRPr="00386EA5" w:rsidRDefault="0088408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dxa"/>
            <w:vAlign w:val="center"/>
          </w:tcPr>
          <w:p w:rsidR="00FA7D89" w:rsidRPr="00386EA5" w:rsidRDefault="0088408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Pr="00386EA5" w:rsidRDefault="00084BF4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установления льгот</w:t>
            </w:r>
          </w:p>
        </w:tc>
        <w:tc>
          <w:tcPr>
            <w:tcW w:w="2232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Pr="00386EA5" w:rsidRDefault="00084BF4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 размере налоговых ставок</w:t>
            </w:r>
          </w:p>
        </w:tc>
        <w:tc>
          <w:tcPr>
            <w:tcW w:w="2232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494B" w:rsidRPr="00386EA5" w:rsidTr="0099071D">
        <w:tc>
          <w:tcPr>
            <w:tcW w:w="817" w:type="dxa"/>
          </w:tcPr>
          <w:p w:rsidR="0026494B" w:rsidRPr="00386EA5" w:rsidRDefault="0026494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6494B" w:rsidRPr="00386EA5" w:rsidRDefault="0026494B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232" w:type="dxa"/>
            <w:vAlign w:val="center"/>
          </w:tcPr>
          <w:p w:rsidR="0026494B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26494B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26494B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26494B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Pr="00386EA5" w:rsidRDefault="00084BF4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туризма и оздоровительного отдыха детей</w:t>
            </w:r>
          </w:p>
        </w:tc>
        <w:tc>
          <w:tcPr>
            <w:tcW w:w="2232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Default="00084BF4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санитарного состояния общественного транспорта</w:t>
            </w:r>
          </w:p>
        </w:tc>
        <w:tc>
          <w:tcPr>
            <w:tcW w:w="2232" w:type="dxa"/>
            <w:vAlign w:val="center"/>
          </w:tcPr>
          <w:p w:rsidR="00084BF4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Pr="00386EA5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Default="00084BF4" w:rsidP="0008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экологической безопасности</w:t>
            </w:r>
          </w:p>
        </w:tc>
        <w:tc>
          <w:tcPr>
            <w:tcW w:w="2232" w:type="dxa"/>
            <w:vAlign w:val="center"/>
          </w:tcPr>
          <w:p w:rsidR="00084BF4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Pr="00386EA5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4BF4" w:rsidRPr="00386EA5" w:rsidTr="0099071D">
        <w:tc>
          <w:tcPr>
            <w:tcW w:w="817" w:type="dxa"/>
          </w:tcPr>
          <w:p w:rsidR="00084BF4" w:rsidRPr="00386EA5" w:rsidRDefault="00084B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84BF4" w:rsidRDefault="00084BF4" w:rsidP="0008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ветхого жилья</w:t>
            </w:r>
          </w:p>
        </w:tc>
        <w:tc>
          <w:tcPr>
            <w:tcW w:w="2232" w:type="dxa"/>
            <w:vAlign w:val="center"/>
          </w:tcPr>
          <w:p w:rsidR="00084BF4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Default="00084BF4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84BF4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84BF4" w:rsidRDefault="005C3E47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32" w:type="dxa"/>
            <w:vAlign w:val="center"/>
          </w:tcPr>
          <w:p w:rsidR="00FA7D89" w:rsidRPr="00386EA5" w:rsidRDefault="005C3E47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dxa"/>
            <w:vAlign w:val="center"/>
          </w:tcPr>
          <w:p w:rsidR="00FA7D89" w:rsidRPr="00386EA5" w:rsidRDefault="00884087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Pr="00386EA5" w:rsidRDefault="00884087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Pr="00386EA5" w:rsidRDefault="00884087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7D89" w:rsidRPr="00386EA5" w:rsidTr="0099071D">
        <w:trPr>
          <w:trHeight w:val="324"/>
        </w:trPr>
        <w:tc>
          <w:tcPr>
            <w:tcW w:w="6345" w:type="dxa"/>
            <w:gridSpan w:val="2"/>
          </w:tcPr>
          <w:p w:rsidR="00FA7D89" w:rsidRPr="00386EA5" w:rsidRDefault="00FA7D89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  <w:vAlign w:val="center"/>
          </w:tcPr>
          <w:p w:rsidR="00FA7D89" w:rsidRPr="00386EA5" w:rsidRDefault="00884087" w:rsidP="0088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88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84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Pr="00386EA5" w:rsidRDefault="005C3E4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vAlign w:val="center"/>
          </w:tcPr>
          <w:p w:rsidR="00FA7D89" w:rsidRPr="00386EA5" w:rsidRDefault="0088408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sectPr w:rsidR="008100C9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1B7C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4BF4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C7E2E"/>
    <w:rsid w:val="000D0AB2"/>
    <w:rsid w:val="000D4A8C"/>
    <w:rsid w:val="000D6976"/>
    <w:rsid w:val="000D6F6D"/>
    <w:rsid w:val="000E610B"/>
    <w:rsid w:val="000F1E61"/>
    <w:rsid w:val="000F3F04"/>
    <w:rsid w:val="000F5E8A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1A9D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3B90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6494B"/>
    <w:rsid w:val="0027497E"/>
    <w:rsid w:val="00277911"/>
    <w:rsid w:val="00280CD6"/>
    <w:rsid w:val="002835E4"/>
    <w:rsid w:val="0028691F"/>
    <w:rsid w:val="00294645"/>
    <w:rsid w:val="002A0D7E"/>
    <w:rsid w:val="002A29CC"/>
    <w:rsid w:val="002A2B72"/>
    <w:rsid w:val="002A32A2"/>
    <w:rsid w:val="002A53E2"/>
    <w:rsid w:val="002B45A0"/>
    <w:rsid w:val="002C10B5"/>
    <w:rsid w:val="002C2486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6EA5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1A9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3E47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3FA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4F3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2DE2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087"/>
    <w:rsid w:val="00884DB6"/>
    <w:rsid w:val="00885D1C"/>
    <w:rsid w:val="00891A5C"/>
    <w:rsid w:val="0089294C"/>
    <w:rsid w:val="00893E71"/>
    <w:rsid w:val="0089521F"/>
    <w:rsid w:val="008978C3"/>
    <w:rsid w:val="00897F3A"/>
    <w:rsid w:val="008A43B3"/>
    <w:rsid w:val="008A4A35"/>
    <w:rsid w:val="008B6255"/>
    <w:rsid w:val="008C1D56"/>
    <w:rsid w:val="008C530A"/>
    <w:rsid w:val="008D1B0C"/>
    <w:rsid w:val="008D3644"/>
    <w:rsid w:val="008E0960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06C7E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278B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8F6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418A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4A30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279C5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95CD-B56E-49F3-BF70-2EC02DE4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17</cp:revision>
  <cp:lastPrinted>2016-01-22T04:49:00Z</cp:lastPrinted>
  <dcterms:created xsi:type="dcterms:W3CDTF">2019-12-27T04:01:00Z</dcterms:created>
  <dcterms:modified xsi:type="dcterms:W3CDTF">2021-12-29T06:18:00Z</dcterms:modified>
</cp:coreProperties>
</file>