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jc w:val="right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jc w:val="center"/>
        <w:rPr/>
      </w:pPr>
      <w:r>
        <w:rPr/>
        <w:drawing>
          <wp:inline distT="0" distB="0" distL="0" distR="0">
            <wp:extent cx="723900" cy="914400"/>
            <wp:effectExtent l="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4860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УССУРИЙСКОГО ГОРОДСКОГО ОКРУГА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5" w:hanging="0"/>
        <w:rPr>
          <w:sz w:val="28"/>
          <w:szCs w:val="28"/>
        </w:rPr>
      </w:pPr>
      <w:r>
        <w:rPr>
          <w:sz w:val="28"/>
          <w:szCs w:val="28"/>
        </w:rPr>
        <w:t xml:space="preserve">26.02.2020     </w:t>
        <w:tab/>
        <w:tab/>
        <w:tab/>
        <w:t xml:space="preserve">     г. Уссурийск</w:t>
        <w:tab/>
        <w:t xml:space="preserve"> </w:t>
        <w:tab/>
        <w:t xml:space="preserve">                        №  182</w:t>
      </w:r>
    </w:p>
    <w:p>
      <w:pPr>
        <w:pStyle w:val="Normal"/>
        <w:ind w:right="-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состава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Молодежного совета при </w:t>
        <w:br/>
        <w:t>Думе Уссурийского городского округа</w:t>
      </w:r>
      <w:r>
        <w:rPr>
          <w:sz w:val="28"/>
          <w:szCs w:val="28"/>
        </w:rPr>
        <w:t>"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(в редакции решения Думы УГО от </w:t>
      </w:r>
      <w:r>
        <w:rPr>
          <w:rFonts w:eastAsia="Times New Roman"/>
          <w:sz w:val="28"/>
          <w:szCs w:val="28"/>
        </w:rPr>
        <w:t>31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№ 954)</w:t>
      </w:r>
    </w:p>
    <w:p>
      <w:pPr>
        <w:pStyle w:val="Normal"/>
        <w:ind w:right="-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5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со статьей 6 Положения о Молодежном совете при Думе Уссурийского городского округа, принятого решением Думы Уссурийского городского округа от 28 июня 2011 года № 430 и Уставом Уссурийского городского округа, Дума Уссурийского городского округа</w:t>
      </w:r>
    </w:p>
    <w:p>
      <w:pPr>
        <w:pStyle w:val="Style13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Style13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</w:r>
    </w:p>
    <w:p>
      <w:pPr>
        <w:pStyle w:val="Style13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РЕШИЛА:</w:t>
      </w:r>
    </w:p>
    <w:p>
      <w:pPr>
        <w:pStyle w:val="Style13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Style13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Молодежный совет при Думе Уссурийского городского округа в следующем составе:</w:t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Алефиренко Тимофей Александрович;</w:t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Биянова Кристина Александровна;</w:t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Гринченко Яна Александровна;</w:t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Грылева Кристина Юрьевна;</w:t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Дементьева Любовь Вадимовна;</w:t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6) Евтеев Ярослав Валерьевич;</w:t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7) Зоткин Александр Сергеевич;</w:t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8) Кайнара Дарья Владимировна;</w:t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9) Ковальчук Ксения Николаевна;</w:t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10) Колесникова Ульяна Сергеевна;</w:t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11) Ланкова Виталина Алексеевна;</w:t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12) Лукьянчикова Мария Дмитриевна;</w:t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13) Мажуга Владислав Павлович;</w:t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14) Маринец София Константиновна;</w:t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15) Раевская Вероника Сергеевна;</w:t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16) Сатаева Галина Александровна;</w:t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17) Селиверстова Галина Евгеньевна;</w:t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18) Сидорова Стелла Алексеевна.</w:t>
      </w:r>
    </w:p>
    <w:p>
      <w:pPr>
        <w:pStyle w:val="Normal"/>
        <w:ind w:firstLine="708"/>
        <w:jc w:val="both"/>
        <w:rPr>
          <w:sz w:val="14"/>
          <w:szCs w:val="28"/>
        </w:rPr>
      </w:pPr>
      <w:r>
        <w:rPr>
          <w:sz w:val="14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решение вступает в силу со дня его принятия.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Уссурийского городского округа </w:t>
        <w:tab/>
        <w:tab/>
        <w:tab/>
        <w:tab/>
        <w:tab/>
        <w:t>А.Н. Черныш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6d2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3c6d28"/>
    <w:pPr>
      <w:keepNext w:val="true"/>
      <w:outlineLvl w:val="0"/>
    </w:pPr>
    <w:rPr>
      <w:b/>
      <w:sz w:val="26"/>
      <w:szCs w:val="20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2560d5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3c6d28"/>
    <w:rPr>
      <w:rFonts w:ascii="Times New Roman" w:hAnsi="Times New Roman" w:eastAsia="Times New Roman" w:cs="Times New Roman"/>
      <w:b/>
      <w:sz w:val="26"/>
      <w:szCs w:val="20"/>
      <w:lang w:eastAsia="ru-RU"/>
    </w:rPr>
  </w:style>
  <w:style w:type="character" w:styleId="Style12" w:customStyle="1">
    <w:name w:val="Текст выноски Знак"/>
    <w:link w:val="a3"/>
    <w:uiPriority w:val="99"/>
    <w:semiHidden/>
    <w:qFormat/>
    <w:rsid w:val="003c6d28"/>
    <w:rPr>
      <w:rFonts w:ascii="Tahoma" w:hAnsi="Tahoma" w:eastAsia="Times New Roman" w:cs="Tahoma"/>
      <w:sz w:val="16"/>
      <w:szCs w:val="16"/>
      <w:lang w:eastAsia="ru-RU"/>
    </w:rPr>
  </w:style>
  <w:style w:type="character" w:styleId="21" w:customStyle="1">
    <w:name w:val="Заголовок 2 Знак"/>
    <w:link w:val="2"/>
    <w:uiPriority w:val="9"/>
    <w:semiHidden/>
    <w:qFormat/>
    <w:rsid w:val="002560d5"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Style13" w:customStyle="1">
    <w:name w:val="Заголовок"/>
    <w:next w:val="Style14"/>
    <w:qFormat/>
    <w:rsid w:val="003c6d28"/>
    <w:pPr>
      <w:widowControl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nformat" w:customStyle="1">
    <w:name w:val="ConsPlusNonformat"/>
    <w:qFormat/>
    <w:rsid w:val="003c6d28"/>
    <w:pPr>
      <w:widowControl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c6d28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55b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6959b8"/>
    <w:pPr>
      <w:widowControl/>
      <w:bidi w:val="0"/>
      <w:spacing w:before="0" w:after="0"/>
      <w:ind w:firstLine="720"/>
      <w:jc w:val="left"/>
    </w:pPr>
    <w:rPr>
      <w:rFonts w:ascii="Arial" w:hAnsi="Arial" w:cs="Arial" w:eastAsia="Calibri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71fd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0D47-682E-43A9-9FA9-3DF3295A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LibreOffice/6.4.7.2$Linux_X86_64 LibreOffice_project/40$Build-2</Application>
  <Pages>2</Pages>
  <Words>173</Words>
  <Characters>1108</Characters>
  <CharactersWithSpaces>1299</CharactersWithSpaces>
  <Paragraphs>32</Paragraphs>
  <Company>Дума УГО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2022-04-26T04:43:00Z</dcterms:created>
  <dc:creator>Елена</dc:creator>
  <dc:description/>
  <dc:language>ru-RU</dc:language>
  <cp:lastModifiedBy/>
  <cp:lastPrinted>2020-02-26T02:20:00Z</cp:lastPrinted>
  <dcterms:modified xsi:type="dcterms:W3CDTF">2023-11-09T12:48:38Z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Дума УГО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