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31" w:hanging="0"/>
        <w:jc w:val="center"/>
        <w:rPr/>
      </w:pPr>
      <w:r>
        <w:rPr>
          <w:rFonts w:eastAsia="SimSun" w:cs="Times New Roman" w:ascii="Times New Roman" w:hAnsi="Times New Roman"/>
          <w:b/>
          <w:sz w:val="28"/>
          <w:szCs w:val="28"/>
        </w:rPr>
        <w:t>План работы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SimSun" w:cs="Times New Roman"/>
          <w:b/>
          <w:b/>
          <w:sz w:val="28"/>
          <w:szCs w:val="28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  <w:t xml:space="preserve">на </w:t>
      </w:r>
      <w:r>
        <w:rPr>
          <w:rFonts w:eastAsia="SimSu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SimSun" w:cs="Times New Roman" w:ascii="Times New Roman" w:hAnsi="Times New Roman"/>
          <w:b/>
          <w:sz w:val="28"/>
          <w:szCs w:val="28"/>
        </w:rPr>
        <w:t xml:space="preserve"> квартал 2024 года</w:t>
      </w:r>
    </w:p>
    <w:tbl>
      <w:tblPr>
        <w:tblStyle w:val="ae"/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8508"/>
        <w:gridCol w:w="2411"/>
        <w:gridCol w:w="3541"/>
      </w:tblGrid>
      <w:tr>
        <w:trPr>
          <w:tblHeader w:val="true"/>
        </w:trPr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51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январь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Члены Молодежного совета 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_DdeLink__209_190840255"/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  <w:bookmarkEnd w:id="0"/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классных часов в школах ко Дню работников прокуратуры.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12.01.2024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Ланкова В.А.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тематических уроков  и тестов ко Дню полного освобождения Ленинграда от фашистской блокады.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27.01.2024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Сатаева Г.А.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маскировочный сетей для участников специальной военной операции.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28.01.2024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151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членов Молодежного совета во Всероссийской акции «Лыжня России 2024».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10.02.2024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Возложение цветов ко Дню памяти россиян, исполнявших служебный долг за пределами Отечества (День памяти воинов-интернационалистов)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15.02.2024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Члены Молодежного совета 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в средних образовательных учреждениях Уссурийского городского округа классных часов с приглашением ветеранов, участников локальных войн в честь Дня памяти о россиянах, исполнявших служебный долг за пределами Отечества.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Члены Молодежного совета 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просветительского мероприятия, касающегося Дня молодого избирателя (18 февраля).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151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>
        <w:trPr>
          <w:trHeight w:val="718" w:hRule="atLeast"/>
        </w:trPr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мероприятий, посвященных году семьи  2024 года.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месяца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Члены Молодежного совета </w:t>
            </w:r>
          </w:p>
        </w:tc>
      </w:tr>
      <w:tr>
        <w:trPr>
          <w:trHeight w:val="718" w:hRule="atLeast"/>
        </w:trPr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Члены Молодежного совета </w:t>
            </w:r>
          </w:p>
        </w:tc>
      </w:tr>
      <w:tr>
        <w:trPr>
          <w:trHeight w:val="718" w:hRule="atLeast"/>
        </w:trPr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Очередное заседание Молодежного совета. Утверждение плана работы Молодежного совета на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квартал 2024 года. Текущие вопросы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21.03.2024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Сатаева Г.А.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Ланкова В.А.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678" w:header="708" w:top="765" w:footer="0" w:bottom="850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0515630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f80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paragraph" w:styleId="2" w:customStyle="1">
    <w:name w:val="Heading 2"/>
    <w:basedOn w:val="Normal"/>
    <w:next w:val="Normal"/>
    <w:link w:val="2"/>
    <w:uiPriority w:val="9"/>
    <w:semiHidden/>
    <w:unhideWhenUsed/>
    <w:qFormat/>
    <w:rsid w:val="00172cf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487759"/>
    <w:rPr>
      <w:rFonts w:ascii="Segoe UI" w:hAnsi="Segoe UI" w:cs="Segoe UI"/>
      <w:sz w:val="18"/>
      <w:szCs w:val="1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ea77aa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a77aa"/>
    <w:rPr/>
  </w:style>
  <w:style w:type="character" w:styleId="Style16" w:customStyle="1">
    <w:name w:val="Интернет-ссылка"/>
    <w:basedOn w:val="DefaultParagraphFont"/>
    <w:uiPriority w:val="99"/>
    <w:unhideWhenUsed/>
    <w:rsid w:val="00ba580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a580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b03b9"/>
    <w:rPr>
      <w:color w:val="954F72" w:themeColor="followedHyperlink"/>
      <w:u w:val="single"/>
    </w:rPr>
  </w:style>
  <w:style w:type="character" w:styleId="21" w:customStyle="1">
    <w:name w:val="Заголовок 2 Знак"/>
    <w:basedOn w:val="DefaultParagraphFont"/>
    <w:link w:val="Heading2"/>
    <w:uiPriority w:val="9"/>
    <w:semiHidden/>
    <w:qFormat/>
    <w:rsid w:val="00172cf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7" w:customStyle="1">
    <w:name w:val="Заголовок"/>
    <w:basedOn w:val="Normal"/>
    <w:next w:val="Style18"/>
    <w:qFormat/>
    <w:rsid w:val="00663961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rsid w:val="00663961"/>
    <w:pPr>
      <w:spacing w:lineRule="auto" w:line="276" w:before="0" w:after="140"/>
    </w:pPr>
    <w:rPr/>
  </w:style>
  <w:style w:type="paragraph" w:styleId="Style19">
    <w:name w:val="List"/>
    <w:basedOn w:val="Style18"/>
    <w:rsid w:val="00663961"/>
    <w:pPr/>
    <w:rPr>
      <w:rFonts w:cs="Lohit Devanagari"/>
    </w:rPr>
  </w:style>
  <w:style w:type="paragraph" w:styleId="Style20" w:customStyle="1">
    <w:name w:val="Caption"/>
    <w:basedOn w:val="Normal"/>
    <w:qFormat/>
    <w:rsid w:val="0066396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663961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73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877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Header"/>
    <w:basedOn w:val="Normal"/>
    <w:uiPriority w:val="99"/>
    <w:unhideWhenUsed/>
    <w:rsid w:val="00ea77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ea77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Таблицы (моноширинный)"/>
    <w:basedOn w:val="Normal"/>
    <w:next w:val="Normal"/>
    <w:uiPriority w:val="99"/>
    <w:qFormat/>
    <w:rsid w:val="007c75ea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6"/>
      <w:szCs w:val="26"/>
      <w:lang w:eastAsia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cb32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092A-4F09-4AB9-A7CC-51EB0BF6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Application>LibreOffice/6.1.2.1$Linux_X86_64 LibreOffice_project/10$Build-1</Application>
  <Pages>2</Pages>
  <Words>286</Words>
  <Characters>1987</Characters>
  <CharactersWithSpaces>2209</CharactersWithSpaces>
  <Paragraphs>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2022-03-24T07:49:00Z</dcterms:created>
  <dc:creator>Мария</dc:creator>
  <dc:description/>
  <dc:language>ru-RU</dc:language>
  <cp:lastModifiedBy/>
  <cp:lastPrinted>2024-01-09T16:56:43Z</cp:lastPrinted>
  <dcterms:modified xsi:type="dcterms:W3CDTF">2024-01-29T14:50:03Z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